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B1AC4" w14:textId="36377F60" w:rsidR="008F6FAA" w:rsidRPr="008F6FAA" w:rsidRDefault="008F6FAA" w:rsidP="008F6FAA">
      <w:pPr>
        <w:kinsoku w:val="0"/>
        <w:overflowPunct w:val="0"/>
        <w:textAlignment w:val="baseline"/>
      </w:pPr>
      <w:r w:rsidRPr="008F6FAA">
        <w:rPr>
          <w:rFonts w:ascii="Calibri" w:eastAsia="Calibri" w:hAnsi="Calibri"/>
          <w:b/>
          <w:bCs/>
          <w:color w:val="548DD4"/>
          <w:kern w:val="24"/>
          <w:position w:val="1"/>
        </w:rPr>
        <w:t>Präventionsarbeit</w:t>
      </w:r>
      <w:r w:rsidRPr="008F6FAA">
        <w:rPr>
          <w:rFonts w:ascii="Calibri" w:eastAsia="Calibri" w:hAnsi="Calibri"/>
          <w:b/>
          <w:bCs/>
          <w:color w:val="548DD4"/>
          <w:kern w:val="24"/>
          <w:position w:val="1"/>
        </w:rPr>
        <w:tab/>
      </w:r>
      <w:r w:rsidRPr="008F6FAA">
        <w:rPr>
          <w:rFonts w:ascii="Calibri" w:eastAsia="Calibri" w:hAnsi="Calibri"/>
          <w:b/>
          <w:bCs/>
          <w:color w:val="548DD4"/>
          <w:kern w:val="24"/>
          <w:position w:val="1"/>
        </w:rPr>
        <w:tab/>
      </w:r>
      <w:r w:rsidRPr="008F6FAA">
        <w:rPr>
          <w:rFonts w:ascii="Calibri" w:eastAsia="Calibri" w:hAnsi="Calibri"/>
          <w:b/>
          <w:bCs/>
          <w:color w:val="548DD4"/>
          <w:kern w:val="24"/>
          <w:position w:val="1"/>
        </w:rPr>
        <w:tab/>
      </w:r>
      <w:r w:rsidRPr="008F6FAA">
        <w:rPr>
          <w:rFonts w:ascii="Calibri" w:eastAsia="Calibri" w:hAnsi="Calibri"/>
          <w:b/>
          <w:bCs/>
          <w:color w:val="548DD4"/>
          <w:kern w:val="24"/>
          <w:position w:val="1"/>
        </w:rPr>
        <w:tab/>
      </w:r>
      <w:r w:rsidRPr="008F6FAA">
        <w:rPr>
          <w:rFonts w:ascii="Calibri" w:eastAsia="Calibri" w:hAnsi="Calibri"/>
          <w:b/>
          <w:bCs/>
          <w:color w:val="548DD4"/>
          <w:kern w:val="24"/>
          <w:position w:val="1"/>
        </w:rPr>
        <w:tab/>
      </w:r>
      <w:r>
        <w:rPr>
          <w:rFonts w:ascii="Calibri" w:eastAsia="Calibri" w:hAnsi="Calibri"/>
          <w:b/>
          <w:bCs/>
          <w:color w:val="548DD4"/>
          <w:kern w:val="24"/>
          <w:position w:val="1"/>
        </w:rPr>
        <w:t xml:space="preserve">Elterninformation: </w:t>
      </w:r>
      <w:proofErr w:type="spellStart"/>
      <w:r w:rsidRPr="008F6FAA">
        <w:rPr>
          <w:rFonts w:ascii="Calibri" w:eastAsia="Calibri" w:hAnsi="Calibri"/>
          <w:b/>
          <w:bCs/>
          <w:color w:val="548DD4"/>
          <w:kern w:val="24"/>
          <w:position w:val="1"/>
        </w:rPr>
        <w:t>LeseInsel</w:t>
      </w:r>
      <w:proofErr w:type="spellEnd"/>
      <w:r>
        <w:rPr>
          <w:rFonts w:ascii="Calibri" w:eastAsia="Calibri" w:hAnsi="Calibri"/>
          <w:b/>
          <w:bCs/>
          <w:color w:val="548DD4"/>
          <w:kern w:val="24"/>
          <w:position w:val="1"/>
        </w:rPr>
        <w:t xml:space="preserve"> Moormerland</w:t>
      </w:r>
    </w:p>
    <w:p w14:paraId="35BEACB1" w14:textId="77777777" w:rsidR="008F6FAA" w:rsidRPr="008F6FAA" w:rsidRDefault="008F6FAA" w:rsidP="008F6FAA">
      <w:pPr>
        <w:kinsoku w:val="0"/>
        <w:overflowPunct w:val="0"/>
        <w:textAlignment w:val="baseline"/>
        <w:rPr>
          <w:rFonts w:ascii="Calibri" w:eastAsia="Calibri" w:hAnsi="Calibri"/>
          <w:color w:val="595959"/>
          <w:kern w:val="24"/>
          <w:position w:val="1"/>
        </w:rPr>
      </w:pPr>
      <w:r w:rsidRPr="008F6FAA">
        <w:rPr>
          <w:rFonts w:ascii="Calibri" w:eastAsia="Calibri" w:hAnsi="Calibri"/>
          <w:color w:val="595959"/>
          <w:kern w:val="24"/>
          <w:position w:val="1"/>
        </w:rPr>
        <w:t>Gemeinde Moormerland</w:t>
      </w:r>
    </w:p>
    <w:p w14:paraId="3FB6D5D1" w14:textId="6C3A9A8D" w:rsidR="001E4F39" w:rsidRPr="00D45012" w:rsidRDefault="008F6FAA" w:rsidP="00D45012">
      <w:pPr>
        <w:tabs>
          <w:tab w:val="left" w:pos="3204"/>
        </w:tabs>
        <w:spacing w:after="200" w:line="276" w:lineRule="auto"/>
        <w:rPr>
          <w:rFonts w:asciiTheme="minorHAnsi" w:eastAsiaTheme="minorHAnsi" w:hAnsiTheme="minorHAnsi" w:cstheme="minorBidi"/>
          <w:sz w:val="22"/>
          <w:szCs w:val="22"/>
          <w:lang w:eastAsia="en-US"/>
        </w:rPr>
      </w:pPr>
      <w:r w:rsidRPr="008F6FAA">
        <w:rPr>
          <w:rFonts w:asciiTheme="minorHAnsi" w:eastAsiaTheme="minorHAnsi" w:hAnsiTheme="minorHAnsi" w:cstheme="minorBidi"/>
          <w:noProof/>
          <w:sz w:val="22"/>
          <w:szCs w:val="22"/>
          <w:lang w:eastAsia="en-US"/>
        </w:rPr>
        <w:t xml:space="preserve"> </w:t>
      </w:r>
      <w:r w:rsidRPr="008F6FAA">
        <w:rPr>
          <w:rFonts w:asciiTheme="minorHAnsi" w:eastAsiaTheme="minorHAnsi" w:hAnsiTheme="minorHAnsi" w:cstheme="minorBidi"/>
          <w:noProof/>
          <w:sz w:val="22"/>
          <w:szCs w:val="22"/>
        </w:rPr>
        <w:drawing>
          <wp:inline distT="0" distB="0" distL="0" distR="0" wp14:anchorId="1B12111C" wp14:editId="1F270F5A">
            <wp:extent cx="1570060" cy="358140"/>
            <wp:effectExtent l="0" t="0" r="0" b="3810"/>
            <wp:docPr id="2049" name="Grafik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6906E05A-1DA3-4924-8A49-5C28EE6C0A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Grafik 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16="http://schemas.microsoft.com/office/drawing/2014/main" id="{6906E05A-1DA3-4924-8A49-5C28EE6C0A19}"/>
                        </a:ext>
                      </a:extLst>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42974"/>
                    <a:stretch/>
                  </pic:blipFill>
                  <pic:spPr bwMode="auto">
                    <a:xfrm>
                      <a:off x="0" y="0"/>
                      <a:ext cx="1782225" cy="406536"/>
                    </a:xfrm>
                    <a:prstGeom prst="rect">
                      <a:avLst/>
                    </a:prstGeom>
                    <a:noFill/>
                    <a:ln>
                      <a:noFill/>
                    </a:ln>
                    <a:extLst>
                      <a:ext uri="{53640926-AAD7-44D8-BBD7-CCE9431645EC}">
                        <a14:shadowObscured xmlns:a14="http://schemas.microsoft.com/office/drawing/2010/main"/>
                      </a:ext>
                    </a:extLst>
                  </pic:spPr>
                </pic:pic>
              </a:graphicData>
            </a:graphic>
          </wp:inline>
        </w:drawing>
      </w:r>
      <w:r w:rsidRPr="008F6FAA">
        <w:rPr>
          <w:rFonts w:asciiTheme="minorHAnsi" w:eastAsiaTheme="minorHAnsi" w:hAnsiTheme="minorHAnsi" w:cstheme="minorBidi"/>
          <w:sz w:val="22"/>
          <w:szCs w:val="22"/>
          <w:lang w:eastAsia="en-US"/>
        </w:rPr>
        <w:t xml:space="preserve"> </w:t>
      </w:r>
    </w:p>
    <w:p w14:paraId="47252876" w14:textId="44E957E5" w:rsidR="001E4F39" w:rsidRPr="006D06D6" w:rsidRDefault="001E4F39" w:rsidP="001E4F39">
      <w:pPr>
        <w:tabs>
          <w:tab w:val="left" w:pos="2385"/>
        </w:tabs>
        <w:rPr>
          <w:rFonts w:ascii="Calibri" w:hAnsi="Calibri" w:cs="Calibri"/>
          <w:sz w:val="28"/>
        </w:rPr>
      </w:pPr>
      <w:r w:rsidRPr="006D06D6">
        <w:rPr>
          <w:rFonts w:ascii="Calibri" w:hAnsi="Calibri" w:cs="Calibri"/>
          <w:sz w:val="28"/>
        </w:rPr>
        <w:tab/>
      </w:r>
    </w:p>
    <w:p w14:paraId="778E04DD" w14:textId="6A100EAA" w:rsidR="001E4F39" w:rsidRDefault="001E4F39" w:rsidP="001E4F39">
      <w:pPr>
        <w:rPr>
          <w:rFonts w:ascii="Calibri" w:hAnsi="Calibri" w:cs="Calibri"/>
          <w:bCs/>
        </w:rPr>
      </w:pPr>
      <w:r>
        <w:rPr>
          <w:rFonts w:ascii="Calibri" w:hAnsi="Calibri" w:cs="Calibri"/>
          <w:b/>
          <w:bCs/>
        </w:rPr>
        <w:t xml:space="preserve">Liebe Eltern, </w:t>
      </w:r>
    </w:p>
    <w:p w14:paraId="0FCAA7E0" w14:textId="4ADA7AB0" w:rsidR="008875F8" w:rsidRDefault="003B2D28" w:rsidP="001E4F39">
      <w:pPr>
        <w:rPr>
          <w:rFonts w:ascii="Calibri" w:hAnsi="Calibri" w:cs="Calibri"/>
          <w:bCs/>
        </w:rPr>
      </w:pPr>
      <w:r>
        <w:rPr>
          <w:rFonts w:ascii="Calibri" w:hAnsi="Calibri" w:cs="Calibri"/>
          <w:bCs/>
        </w:rPr>
        <w:t>dieses Informationsblatt ist eine kurze Vors</w:t>
      </w:r>
      <w:r w:rsidR="005F36D5">
        <w:rPr>
          <w:rFonts w:ascii="Calibri" w:hAnsi="Calibri" w:cs="Calibri"/>
          <w:bCs/>
        </w:rPr>
        <w:t>tellung der Leseförderung „</w:t>
      </w:r>
      <w:proofErr w:type="spellStart"/>
      <w:r w:rsidR="005F36D5">
        <w:rPr>
          <w:rFonts w:ascii="Calibri" w:hAnsi="Calibri" w:cs="Calibri"/>
          <w:bCs/>
        </w:rPr>
        <w:t>Lese</w:t>
      </w:r>
      <w:r>
        <w:rPr>
          <w:rFonts w:ascii="Calibri" w:hAnsi="Calibri" w:cs="Calibri"/>
          <w:bCs/>
        </w:rPr>
        <w:t>Insel</w:t>
      </w:r>
      <w:proofErr w:type="spellEnd"/>
      <w:r>
        <w:rPr>
          <w:rFonts w:ascii="Calibri" w:hAnsi="Calibri" w:cs="Calibri"/>
          <w:bCs/>
        </w:rPr>
        <w:t>“</w:t>
      </w:r>
      <w:r w:rsidR="008875F8">
        <w:rPr>
          <w:rFonts w:ascii="Calibri" w:hAnsi="Calibri" w:cs="Calibri"/>
          <w:bCs/>
        </w:rPr>
        <w:t>.</w:t>
      </w:r>
      <w:r>
        <w:rPr>
          <w:rFonts w:ascii="Calibri" w:hAnsi="Calibri" w:cs="Calibri"/>
          <w:bCs/>
        </w:rPr>
        <w:t xml:space="preserve"> Dieses </w:t>
      </w:r>
      <w:r w:rsidR="001E5B91">
        <w:rPr>
          <w:rFonts w:ascii="Calibri" w:hAnsi="Calibri" w:cs="Calibri"/>
          <w:bCs/>
        </w:rPr>
        <w:t xml:space="preserve">neue </w:t>
      </w:r>
      <w:r>
        <w:rPr>
          <w:rFonts w:ascii="Calibri" w:hAnsi="Calibri" w:cs="Calibri"/>
          <w:bCs/>
        </w:rPr>
        <w:t>Angebot wird von der Gemeinde Moormerland getragen und finanziert. Die Förderung ist für Grundschulkinder kostenfrei und findet dreimal wöchentlich an den Grundschulen der Gemeinde Moormerland statt</w:t>
      </w:r>
      <w:r w:rsidR="001E5B91">
        <w:rPr>
          <w:rFonts w:ascii="Calibri" w:hAnsi="Calibri" w:cs="Calibri"/>
          <w:bCs/>
        </w:rPr>
        <w:t>.</w:t>
      </w:r>
    </w:p>
    <w:p w14:paraId="074AF144" w14:textId="11F18D14" w:rsidR="001E4F39" w:rsidRPr="008875F8" w:rsidRDefault="008875F8" w:rsidP="001E4F39">
      <w:pPr>
        <w:rPr>
          <w:rFonts w:ascii="Calibri" w:hAnsi="Calibri" w:cs="Calibri"/>
          <w:bCs/>
        </w:rPr>
      </w:pPr>
      <w:r>
        <w:rPr>
          <w:rFonts w:ascii="Calibri" w:hAnsi="Calibri" w:cs="Calibri"/>
          <w:b/>
          <w:bCs/>
        </w:rPr>
        <w:t xml:space="preserve">  </w:t>
      </w:r>
    </w:p>
    <w:p w14:paraId="35E3D92B" w14:textId="0D1E7682" w:rsidR="001E4F39" w:rsidRPr="006D06D6" w:rsidRDefault="001E4F39" w:rsidP="001E4F39">
      <w:pPr>
        <w:rPr>
          <w:rFonts w:ascii="Calibri" w:hAnsi="Calibri" w:cs="Calibri"/>
          <w:b/>
          <w:bCs/>
        </w:rPr>
      </w:pPr>
      <w:r w:rsidRPr="006D06D6">
        <w:rPr>
          <w:rFonts w:ascii="Calibri" w:hAnsi="Calibri" w:cs="Calibri"/>
          <w:b/>
          <w:bCs/>
        </w:rPr>
        <w:t>Zielgruppe</w:t>
      </w:r>
    </w:p>
    <w:p w14:paraId="010F0D5C" w14:textId="6048BC50" w:rsidR="001E4F39" w:rsidRPr="006D06D6" w:rsidRDefault="001E4F39" w:rsidP="001E4F39">
      <w:pPr>
        <w:rPr>
          <w:rFonts w:ascii="Calibri" w:hAnsi="Calibri" w:cs="Calibri"/>
        </w:rPr>
      </w:pPr>
      <w:r w:rsidRPr="006D06D6">
        <w:rPr>
          <w:rFonts w:ascii="Calibri" w:hAnsi="Calibri" w:cs="Calibri"/>
        </w:rPr>
        <w:t xml:space="preserve">In </w:t>
      </w:r>
      <w:r w:rsidR="005F36D5">
        <w:rPr>
          <w:rFonts w:ascii="Calibri" w:hAnsi="Calibri" w:cs="Calibri"/>
        </w:rPr>
        <w:t xml:space="preserve">der </w:t>
      </w:r>
      <w:proofErr w:type="spellStart"/>
      <w:r w:rsidR="005F36D5">
        <w:rPr>
          <w:rFonts w:ascii="Calibri" w:hAnsi="Calibri" w:cs="Calibri"/>
        </w:rPr>
        <w:t>Lese</w:t>
      </w:r>
      <w:r w:rsidR="008875F8">
        <w:rPr>
          <w:rFonts w:ascii="Calibri" w:hAnsi="Calibri" w:cs="Calibri"/>
        </w:rPr>
        <w:t>Insel</w:t>
      </w:r>
      <w:proofErr w:type="spellEnd"/>
      <w:r w:rsidR="008875F8">
        <w:rPr>
          <w:rFonts w:ascii="Calibri" w:hAnsi="Calibri" w:cs="Calibri"/>
        </w:rPr>
        <w:t xml:space="preserve"> </w:t>
      </w:r>
      <w:r w:rsidRPr="006D06D6">
        <w:rPr>
          <w:rFonts w:ascii="Calibri" w:hAnsi="Calibri" w:cs="Calibri"/>
        </w:rPr>
        <w:t>werden Kinder gefördert, die nicht ausreichend flüssig lesen können, bis hin zu Kindern, denen es im regulären Unterricht nicht gelingt, lesen zu lernen. Nach Untersuchungen sind hiervon 2 – 3 Kinder einer Grundschulklasse betroffen. Darüber hinaus wird die Methode zur Alphabetisierung von Jugendlichen und Erwachsenen eingesetzt.</w:t>
      </w:r>
    </w:p>
    <w:p w14:paraId="39802185" w14:textId="77777777" w:rsidR="001E4F39" w:rsidRPr="006D06D6" w:rsidRDefault="001E4F39" w:rsidP="001E4F39">
      <w:pPr>
        <w:rPr>
          <w:rFonts w:ascii="Calibri" w:hAnsi="Calibri" w:cs="Calibri"/>
        </w:rPr>
      </w:pPr>
    </w:p>
    <w:p w14:paraId="0392AD69" w14:textId="6125598D" w:rsidR="001E4F39" w:rsidRPr="006D06D6" w:rsidRDefault="008875F8" w:rsidP="001E4F39">
      <w:pPr>
        <w:pStyle w:val="berschrift2"/>
        <w:rPr>
          <w:rFonts w:ascii="Calibri" w:hAnsi="Calibri" w:cs="Calibri"/>
        </w:rPr>
      </w:pPr>
      <w:r>
        <w:rPr>
          <w:rFonts w:ascii="Calibri" w:hAnsi="Calibri" w:cs="Calibri"/>
        </w:rPr>
        <w:t>Fingerzeichen</w:t>
      </w:r>
      <w:r w:rsidR="001E4F39" w:rsidRPr="006D06D6">
        <w:rPr>
          <w:rFonts w:ascii="Calibri" w:hAnsi="Calibri" w:cs="Calibri"/>
        </w:rPr>
        <w:t xml:space="preserve"> – Methode</w:t>
      </w:r>
    </w:p>
    <w:p w14:paraId="2D1335AA" w14:textId="52B93756" w:rsidR="001E4F39" w:rsidRPr="006D06D6" w:rsidRDefault="001E4F39" w:rsidP="001E4F39">
      <w:pPr>
        <w:rPr>
          <w:rFonts w:ascii="Calibri" w:hAnsi="Calibri" w:cs="Calibri"/>
        </w:rPr>
      </w:pPr>
      <w:r w:rsidRPr="006D06D6">
        <w:rPr>
          <w:rFonts w:ascii="Calibri" w:hAnsi="Calibri" w:cs="Calibri"/>
        </w:rPr>
        <w:t xml:space="preserve">Die </w:t>
      </w:r>
      <w:r w:rsidR="008875F8">
        <w:rPr>
          <w:rFonts w:ascii="Calibri" w:hAnsi="Calibri" w:cs="Calibri"/>
        </w:rPr>
        <w:t>Fingerzeichen</w:t>
      </w:r>
      <w:r w:rsidRPr="006D06D6">
        <w:rPr>
          <w:rFonts w:ascii="Calibri" w:hAnsi="Calibri" w:cs="Calibri"/>
        </w:rPr>
        <w:t xml:space="preserve"> – Methode ordnet jedem </w:t>
      </w:r>
      <w:r w:rsidR="008875F8">
        <w:rPr>
          <w:rFonts w:ascii="Calibri" w:hAnsi="Calibri" w:cs="Calibri"/>
        </w:rPr>
        <w:t>L</w:t>
      </w:r>
      <w:r w:rsidRPr="006D06D6">
        <w:rPr>
          <w:rFonts w:ascii="Calibri" w:hAnsi="Calibri" w:cs="Calibri"/>
        </w:rPr>
        <w:t>aut ein</w:t>
      </w:r>
      <w:r w:rsidR="008875F8">
        <w:rPr>
          <w:rFonts w:ascii="Calibri" w:hAnsi="Calibri" w:cs="Calibri"/>
        </w:rPr>
        <w:t>e Lautgebärde, ein Fingerzeichen</w:t>
      </w:r>
      <w:r w:rsidRPr="006D06D6">
        <w:rPr>
          <w:rFonts w:ascii="Calibri" w:hAnsi="Calibri" w:cs="Calibri"/>
        </w:rPr>
        <w:t xml:space="preserve"> zu. Zu jedem Buchstaben oder zu jeder Buchstabengruppe eines zu lesenden Wortes werden die Fingerzeichen gezeigt und gleichzeitig die dazugehörigen Laute genannt. Auf diese Weise können besondere Hürden, die beim Leselernprozess auftreten, selbst von lernschwachen Kindern gemeistert werden.</w:t>
      </w:r>
    </w:p>
    <w:p w14:paraId="54FE8E27" w14:textId="0934FDF6" w:rsidR="001E4F39" w:rsidRPr="006D06D6" w:rsidRDefault="001E4F39" w:rsidP="001E4F39">
      <w:pPr>
        <w:rPr>
          <w:rFonts w:ascii="Calibri" w:hAnsi="Calibri" w:cs="Calibri"/>
        </w:rPr>
      </w:pPr>
      <w:r w:rsidRPr="006D06D6">
        <w:rPr>
          <w:rFonts w:ascii="Calibri" w:hAnsi="Calibri" w:cs="Calibri"/>
        </w:rPr>
        <w:t>Jedes Kind bearbeitet das speziell zu den Fingerzeichen entwickelte Leseprogramm. Das Programm kennzeichnet sich durch einen systematischen Aufbau</w:t>
      </w:r>
      <w:r w:rsidR="008875F8">
        <w:rPr>
          <w:rFonts w:ascii="Calibri" w:hAnsi="Calibri" w:cs="Calibri"/>
        </w:rPr>
        <w:t xml:space="preserve"> aus</w:t>
      </w:r>
      <w:r w:rsidRPr="006D06D6">
        <w:rPr>
          <w:rFonts w:ascii="Calibri" w:hAnsi="Calibri" w:cs="Calibri"/>
        </w:rPr>
        <w:t>, in dem der Lernverlauf in kleine Schritte eingeteilt ist. Jeder Lernfortschritt wird dem Kind durch eine direkte Erfolgsrückmeldung verdeutlicht.</w:t>
      </w:r>
    </w:p>
    <w:p w14:paraId="44A04E60" w14:textId="77777777" w:rsidR="001E4F39" w:rsidRPr="006D06D6" w:rsidRDefault="001E4F39" w:rsidP="001E4F39">
      <w:pPr>
        <w:rPr>
          <w:rFonts w:ascii="Calibri" w:hAnsi="Calibri" w:cs="Calibri"/>
        </w:rPr>
      </w:pPr>
    </w:p>
    <w:p w14:paraId="54EB9B68" w14:textId="77777777" w:rsidR="001E4F39" w:rsidRPr="006D06D6" w:rsidRDefault="001E4F39" w:rsidP="001E4F39">
      <w:pPr>
        <w:pStyle w:val="berschrift2"/>
        <w:rPr>
          <w:rFonts w:ascii="Calibri" w:hAnsi="Calibri" w:cs="Calibri"/>
        </w:rPr>
      </w:pPr>
      <w:r w:rsidRPr="006D06D6">
        <w:rPr>
          <w:rFonts w:ascii="Calibri" w:hAnsi="Calibri" w:cs="Calibri"/>
        </w:rPr>
        <w:t>Unterricht</w:t>
      </w:r>
    </w:p>
    <w:p w14:paraId="6DB5B926" w14:textId="61874692" w:rsidR="001E4F39" w:rsidRPr="006D06D6" w:rsidRDefault="005F36D5" w:rsidP="001E4F39">
      <w:pPr>
        <w:rPr>
          <w:rFonts w:ascii="Calibri" w:hAnsi="Calibri" w:cs="Calibri"/>
        </w:rPr>
      </w:pPr>
      <w:r>
        <w:rPr>
          <w:rFonts w:ascii="Calibri" w:hAnsi="Calibri" w:cs="Calibri"/>
        </w:rPr>
        <w:t>In einer</w:t>
      </w:r>
      <w:r w:rsidR="001E4F39" w:rsidRPr="006D06D6">
        <w:rPr>
          <w:rFonts w:ascii="Calibri" w:hAnsi="Calibri" w:cs="Calibri"/>
        </w:rPr>
        <w:t xml:space="preserve"> </w:t>
      </w:r>
      <w:proofErr w:type="spellStart"/>
      <w:r w:rsidR="001E4F39" w:rsidRPr="006D06D6">
        <w:rPr>
          <w:rFonts w:ascii="Calibri" w:hAnsi="Calibri" w:cs="Calibri"/>
        </w:rPr>
        <w:t>Lese</w:t>
      </w:r>
      <w:r w:rsidR="008875F8">
        <w:rPr>
          <w:rFonts w:ascii="Calibri" w:hAnsi="Calibri" w:cs="Calibri"/>
        </w:rPr>
        <w:t>Insel</w:t>
      </w:r>
      <w:proofErr w:type="spellEnd"/>
      <w:r w:rsidR="008875F8">
        <w:rPr>
          <w:rFonts w:ascii="Calibri" w:hAnsi="Calibri" w:cs="Calibri"/>
        </w:rPr>
        <w:t xml:space="preserve"> Gruppe</w:t>
      </w:r>
      <w:r w:rsidR="001E4F39" w:rsidRPr="006D06D6">
        <w:rPr>
          <w:rFonts w:ascii="Calibri" w:hAnsi="Calibri" w:cs="Calibri"/>
        </w:rPr>
        <w:t xml:space="preserve"> können von einer Unterrichtskraft bis zu </w:t>
      </w:r>
      <w:r w:rsidR="008875F8">
        <w:rPr>
          <w:rFonts w:ascii="Calibri" w:hAnsi="Calibri" w:cs="Calibri"/>
        </w:rPr>
        <w:t>4</w:t>
      </w:r>
      <w:r w:rsidR="001E4F39" w:rsidRPr="006D06D6">
        <w:rPr>
          <w:rFonts w:ascii="Calibri" w:hAnsi="Calibri" w:cs="Calibri"/>
        </w:rPr>
        <w:t xml:space="preserve"> Kindern gefördert werden, aber auch die Förderung von nur einem Kind lohnt die Mühe. Da jedes Kind in seinem eigenen Tempo arbeitet, besteht für Neuanfänger jederzeit die Möglichkeit, in die Förderung einzusteigen. Der Unterrichtsablauf ist so organisiert, dass Kinder auf verschiedenen Lernniveaus problemlos parallel gefördert werden können.</w:t>
      </w:r>
    </w:p>
    <w:p w14:paraId="6F8CD4DF" w14:textId="77777777" w:rsidR="001E4F39" w:rsidRPr="006D06D6" w:rsidRDefault="001E4F39" w:rsidP="001E4F39">
      <w:pPr>
        <w:rPr>
          <w:rFonts w:ascii="Calibri" w:hAnsi="Calibri" w:cs="Calibri"/>
        </w:rPr>
      </w:pPr>
    </w:p>
    <w:p w14:paraId="08CF68C6" w14:textId="01C87F5A" w:rsidR="001E4F39" w:rsidRPr="006D06D6" w:rsidRDefault="001E4F39" w:rsidP="001E4F39">
      <w:pPr>
        <w:rPr>
          <w:rFonts w:ascii="Calibri" w:hAnsi="Calibri" w:cs="Calibri"/>
        </w:rPr>
      </w:pPr>
      <w:r w:rsidRPr="006D06D6">
        <w:rPr>
          <w:rFonts w:ascii="Calibri" w:hAnsi="Calibri" w:cs="Calibri"/>
        </w:rPr>
        <w:t xml:space="preserve">Ein nicht lesendes Kind benötigt </w:t>
      </w:r>
      <w:r w:rsidR="008875F8">
        <w:rPr>
          <w:rFonts w:ascii="Calibri" w:hAnsi="Calibri" w:cs="Calibri"/>
        </w:rPr>
        <w:t>bei regelmäßiger Teilnahme sechs bis acht Monate</w:t>
      </w:r>
      <w:r w:rsidRPr="006D06D6">
        <w:rPr>
          <w:rFonts w:ascii="Calibri" w:hAnsi="Calibri" w:cs="Calibri"/>
        </w:rPr>
        <w:t>, bis es das Leseprogramm abgeschlossen hat und lesen kann.</w:t>
      </w:r>
      <w:bookmarkStart w:id="0" w:name="_GoBack"/>
      <w:bookmarkEnd w:id="0"/>
    </w:p>
    <w:p w14:paraId="17F32DDA" w14:textId="77777777" w:rsidR="001E4F39" w:rsidRPr="006D06D6" w:rsidRDefault="001E4F39" w:rsidP="001E4F39">
      <w:pPr>
        <w:rPr>
          <w:rFonts w:ascii="Calibri" w:hAnsi="Calibri" w:cs="Calibri"/>
        </w:rPr>
      </w:pPr>
    </w:p>
    <w:p w14:paraId="6732C754" w14:textId="77777777" w:rsidR="001E4F39" w:rsidRPr="006D06D6" w:rsidRDefault="001E4F39" w:rsidP="001E4F39">
      <w:pPr>
        <w:pStyle w:val="berschrift2"/>
        <w:rPr>
          <w:rFonts w:ascii="Calibri" w:hAnsi="Calibri" w:cs="Calibri"/>
        </w:rPr>
      </w:pPr>
      <w:r w:rsidRPr="006D06D6">
        <w:rPr>
          <w:rFonts w:ascii="Calibri" w:hAnsi="Calibri" w:cs="Calibri"/>
        </w:rPr>
        <w:t>Unser Team</w:t>
      </w:r>
    </w:p>
    <w:p w14:paraId="2215D821" w14:textId="4DD8688B" w:rsidR="001E4F39" w:rsidRPr="006D06D6" w:rsidRDefault="001E4F39" w:rsidP="001E4F39">
      <w:pPr>
        <w:rPr>
          <w:rFonts w:ascii="Calibri" w:hAnsi="Calibri" w:cs="Calibri"/>
        </w:rPr>
      </w:pPr>
      <w:r>
        <w:rPr>
          <w:rFonts w:ascii="Calibri" w:hAnsi="Calibri" w:cs="Calibri"/>
        </w:rPr>
        <w:t>b</w:t>
      </w:r>
      <w:r w:rsidRPr="006D06D6">
        <w:rPr>
          <w:rFonts w:ascii="Calibri" w:hAnsi="Calibri" w:cs="Calibri"/>
        </w:rPr>
        <w:t>esteht aus geschultem Personal</w:t>
      </w:r>
      <w:r w:rsidR="008875F8">
        <w:rPr>
          <w:rFonts w:ascii="Calibri" w:hAnsi="Calibri" w:cs="Calibri"/>
        </w:rPr>
        <w:t>. An j</w:t>
      </w:r>
      <w:r w:rsidR="005F36D5">
        <w:rPr>
          <w:rFonts w:ascii="Calibri" w:hAnsi="Calibri" w:cs="Calibri"/>
        </w:rPr>
        <w:t>eder Grundschule sind zwei Lese</w:t>
      </w:r>
      <w:r w:rsidR="008875F8">
        <w:rPr>
          <w:rFonts w:ascii="Calibri" w:hAnsi="Calibri" w:cs="Calibri"/>
        </w:rPr>
        <w:t>Insel Lehrkräfte tätig.</w:t>
      </w:r>
    </w:p>
    <w:p w14:paraId="6D0A4321" w14:textId="77777777" w:rsidR="00DF7483" w:rsidRDefault="001E4F39" w:rsidP="001E4F39">
      <w:pPr>
        <w:rPr>
          <w:rFonts w:ascii="Calibri" w:hAnsi="Calibri" w:cs="Calibri"/>
        </w:rPr>
      </w:pPr>
      <w:r w:rsidRPr="006D06D6">
        <w:rPr>
          <w:rFonts w:ascii="Calibri" w:hAnsi="Calibri" w:cs="Calibri"/>
        </w:rPr>
        <w:t>Ansprechpartnerin</w:t>
      </w:r>
      <w:r w:rsidR="008875F8">
        <w:rPr>
          <w:rFonts w:ascii="Calibri" w:hAnsi="Calibri" w:cs="Calibri"/>
        </w:rPr>
        <w:t xml:space="preserve"> für weitere Informationen ist die Koordinatorin der Lese Insel Gruppen in Moormerland:</w:t>
      </w:r>
      <w:r w:rsidR="001E5B91">
        <w:rPr>
          <w:rFonts w:ascii="Calibri" w:hAnsi="Calibri" w:cs="Calibri"/>
        </w:rPr>
        <w:t xml:space="preserve"> </w:t>
      </w:r>
    </w:p>
    <w:p w14:paraId="082C51F6" w14:textId="3DBE467E" w:rsidR="001E5B91" w:rsidRDefault="008875F8" w:rsidP="001E4F39">
      <w:pPr>
        <w:rPr>
          <w:rFonts w:ascii="Calibri" w:hAnsi="Calibri" w:cs="Calibri"/>
        </w:rPr>
      </w:pPr>
      <w:r>
        <w:rPr>
          <w:rFonts w:ascii="Calibri" w:hAnsi="Calibri" w:cs="Calibri"/>
        </w:rPr>
        <w:t xml:space="preserve">Irmtraud Weiß, Präventionskraft der Gemeinde Moormerland, </w:t>
      </w:r>
    </w:p>
    <w:p w14:paraId="60490C7F" w14:textId="668819FD" w:rsidR="008875F8" w:rsidRPr="006D06D6" w:rsidRDefault="008875F8" w:rsidP="001E4F39">
      <w:pPr>
        <w:rPr>
          <w:rFonts w:ascii="Calibri" w:hAnsi="Calibri" w:cs="Calibri"/>
        </w:rPr>
      </w:pPr>
      <w:r>
        <w:rPr>
          <w:rFonts w:ascii="Calibri" w:hAnsi="Calibri" w:cs="Calibri"/>
        </w:rPr>
        <w:t>Tel: 0152 39</w:t>
      </w:r>
      <w:r w:rsidR="00D45012">
        <w:rPr>
          <w:rFonts w:ascii="Calibri" w:hAnsi="Calibri" w:cs="Calibri"/>
        </w:rPr>
        <w:t xml:space="preserve"> </w:t>
      </w:r>
      <w:r>
        <w:rPr>
          <w:rFonts w:ascii="Calibri" w:hAnsi="Calibri" w:cs="Calibri"/>
        </w:rPr>
        <w:t>52</w:t>
      </w:r>
      <w:r w:rsidR="00D45012">
        <w:rPr>
          <w:rFonts w:ascii="Calibri" w:hAnsi="Calibri" w:cs="Calibri"/>
        </w:rPr>
        <w:t xml:space="preserve"> </w:t>
      </w:r>
      <w:r>
        <w:rPr>
          <w:rFonts w:ascii="Calibri" w:hAnsi="Calibri" w:cs="Calibri"/>
        </w:rPr>
        <w:t>19 70</w:t>
      </w:r>
    </w:p>
    <w:p w14:paraId="66C8F2E4" w14:textId="344211C1" w:rsidR="001E4F39" w:rsidRPr="006D06D6" w:rsidRDefault="001E4F39" w:rsidP="001E4F39">
      <w:pPr>
        <w:rPr>
          <w:rFonts w:ascii="Calibri" w:hAnsi="Calibri" w:cs="Calibri"/>
          <w:b/>
          <w:bCs/>
        </w:rPr>
      </w:pPr>
    </w:p>
    <w:p w14:paraId="7E2253D3" w14:textId="77777777" w:rsidR="0037622A" w:rsidRDefault="0037622A"/>
    <w:sectPr w:rsidR="0037622A" w:rsidSect="001E4F39">
      <w:pgSz w:w="11906" w:h="16838"/>
      <w:pgMar w:top="1417" w:right="1133"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F39"/>
    <w:rsid w:val="001E4F39"/>
    <w:rsid w:val="001E5B91"/>
    <w:rsid w:val="0037622A"/>
    <w:rsid w:val="003B2D28"/>
    <w:rsid w:val="005F36D5"/>
    <w:rsid w:val="008875F8"/>
    <w:rsid w:val="008F6FAA"/>
    <w:rsid w:val="00D45012"/>
    <w:rsid w:val="00DF74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0C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E4F39"/>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1E4F39"/>
    <w:pPr>
      <w:keepNext/>
      <w:outlineLvl w:val="0"/>
    </w:pPr>
    <w:rPr>
      <w:sz w:val="28"/>
    </w:rPr>
  </w:style>
  <w:style w:type="paragraph" w:styleId="berschrift2">
    <w:name w:val="heading 2"/>
    <w:basedOn w:val="Standard"/>
    <w:next w:val="Standard"/>
    <w:link w:val="berschrift2Zchn"/>
    <w:qFormat/>
    <w:rsid w:val="001E4F39"/>
    <w:pPr>
      <w:keepNext/>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E4F39"/>
    <w:rPr>
      <w:rFonts w:ascii="Times New Roman" w:eastAsia="Times New Roman" w:hAnsi="Times New Roman" w:cs="Times New Roman"/>
      <w:sz w:val="28"/>
      <w:szCs w:val="24"/>
      <w:lang w:eastAsia="de-DE"/>
    </w:rPr>
  </w:style>
  <w:style w:type="character" w:customStyle="1" w:styleId="berschrift2Zchn">
    <w:name w:val="Überschrift 2 Zchn"/>
    <w:basedOn w:val="Absatz-Standardschriftart"/>
    <w:link w:val="berschrift2"/>
    <w:rsid w:val="001E4F39"/>
    <w:rPr>
      <w:rFonts w:ascii="Times New Roman" w:eastAsia="Times New Roman" w:hAnsi="Times New Roman" w:cs="Times New Roman"/>
      <w:b/>
      <w:bCs/>
      <w:sz w:val="24"/>
      <w:szCs w:val="24"/>
      <w:lang w:eastAsia="de-DE"/>
    </w:rPr>
  </w:style>
  <w:style w:type="paragraph" w:styleId="Sprechblasentext">
    <w:name w:val="Balloon Text"/>
    <w:basedOn w:val="Standard"/>
    <w:link w:val="SprechblasentextZchn"/>
    <w:uiPriority w:val="99"/>
    <w:semiHidden/>
    <w:unhideWhenUsed/>
    <w:rsid w:val="005F36D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36D5"/>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E4F39"/>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1E4F39"/>
    <w:pPr>
      <w:keepNext/>
      <w:outlineLvl w:val="0"/>
    </w:pPr>
    <w:rPr>
      <w:sz w:val="28"/>
    </w:rPr>
  </w:style>
  <w:style w:type="paragraph" w:styleId="berschrift2">
    <w:name w:val="heading 2"/>
    <w:basedOn w:val="Standard"/>
    <w:next w:val="Standard"/>
    <w:link w:val="berschrift2Zchn"/>
    <w:qFormat/>
    <w:rsid w:val="001E4F39"/>
    <w:pPr>
      <w:keepNext/>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E4F39"/>
    <w:rPr>
      <w:rFonts w:ascii="Times New Roman" w:eastAsia="Times New Roman" w:hAnsi="Times New Roman" w:cs="Times New Roman"/>
      <w:sz w:val="28"/>
      <w:szCs w:val="24"/>
      <w:lang w:eastAsia="de-DE"/>
    </w:rPr>
  </w:style>
  <w:style w:type="character" w:customStyle="1" w:styleId="berschrift2Zchn">
    <w:name w:val="Überschrift 2 Zchn"/>
    <w:basedOn w:val="Absatz-Standardschriftart"/>
    <w:link w:val="berschrift2"/>
    <w:rsid w:val="001E4F39"/>
    <w:rPr>
      <w:rFonts w:ascii="Times New Roman" w:eastAsia="Times New Roman" w:hAnsi="Times New Roman" w:cs="Times New Roman"/>
      <w:b/>
      <w:bCs/>
      <w:sz w:val="24"/>
      <w:szCs w:val="24"/>
      <w:lang w:eastAsia="de-DE"/>
    </w:rPr>
  </w:style>
  <w:style w:type="paragraph" w:styleId="Sprechblasentext">
    <w:name w:val="Balloon Text"/>
    <w:basedOn w:val="Standard"/>
    <w:link w:val="SprechblasentextZchn"/>
    <w:uiPriority w:val="99"/>
    <w:semiHidden/>
    <w:unhideWhenUsed/>
    <w:rsid w:val="005F36D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36D5"/>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2003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Irmtraud Weiß</dc:creator>
  <cp:keywords/>
  <dc:description/>
  <cp:lastModifiedBy>Irmtraud Weiß</cp:lastModifiedBy>
  <cp:revision>6</cp:revision>
  <dcterms:created xsi:type="dcterms:W3CDTF">2020-05-03T15:56:00Z</dcterms:created>
  <dcterms:modified xsi:type="dcterms:W3CDTF">2020-11-04T09:52:00Z</dcterms:modified>
</cp:coreProperties>
</file>